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2" w:rsidRPr="009B411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ПРОГРАМА ЗА РАЗВИТИЕ НА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>ЧИТАЛИЩАТА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В ОБЩИНА РУСЕ 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>ПРЕЗ 2022</w:t>
      </w:r>
      <w:r w:rsidR="009B411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8A5522" w:rsidRPr="008A552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8A5522" w:rsidRPr="008A5522" w:rsidTr="00D83A47">
        <w:tc>
          <w:tcPr>
            <w:tcW w:w="10008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 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НАРОДНО ЧИТАЛИЩЕ ПРОСВЕТА „1928 г.”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 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ГРАД МАРТЕН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 </w:t>
            </w:r>
            <w:r w:rsidR="003C45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7730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 </w:t>
            </w:r>
            <w:r w:rsidR="003C45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A148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10252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иблиотечния фонд през 2022 г.  - </w:t>
            </w:r>
            <w:r w:rsidR="003A148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10402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  </w:t>
            </w:r>
            <w:r w:rsidR="00BB4ED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- 3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бр.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 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B646C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</w:t>
            </w:r>
          </w:p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107B40" w:rsidRDefault="00107B40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BB4ED5" w:rsidRPr="00EB405E" w:rsidRDefault="00BB4ED5" w:rsidP="00BB4E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превръщане на библиотеката в още по-полезен партньор и ефективен участник в процесите на информационното осигуряване на населението;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обогатяване на библиотечния фонд;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предоставяне на справочна дейност;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провеждане на срещи с деца от подготвителната група на детската градина и основното училище на различни теми с образователна цел;</w:t>
            </w:r>
          </w:p>
          <w:p w:rsidR="00BB4ED5" w:rsidRDefault="00A6105B" w:rsidP="00BB4ED5">
            <w:pPr>
              <w:tabs>
                <w:tab w:val="left" w:pos="5865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-пълноценно използване на възможностите, предоставени от Фондация „</w:t>
            </w:r>
            <w:proofErr w:type="spellStart"/>
            <w:r>
              <w:rPr>
                <w:rFonts w:ascii="Calibri" w:eastAsia="Calibri" w:hAnsi="Calibri" w:cs="Times New Roman"/>
              </w:rPr>
              <w:t>Глоб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</w:rPr>
              <w:t>лни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библиотеки - България” - обучения на граждани в компютърна грамотност, </w:t>
            </w:r>
            <w:r w:rsidR="00107B40">
              <w:rPr>
                <w:rFonts w:ascii="Calibri" w:eastAsia="Calibri" w:hAnsi="Calibri" w:cs="Times New Roman"/>
              </w:rPr>
              <w:t>обучения във</w:t>
            </w:r>
            <w:r>
              <w:rPr>
                <w:rFonts w:ascii="Calibri" w:eastAsia="Calibri" w:hAnsi="Calibri" w:cs="Times New Roman"/>
              </w:rPr>
              <w:t xml:space="preserve"> „Финансова грамотност в обществените библиотеки” </w:t>
            </w:r>
            <w:r>
              <w:rPr>
                <w:rFonts w:ascii="Calibri" w:eastAsia="Calibri" w:hAnsi="Calibri" w:cs="Times New Roman"/>
                <w:color w:val="000000" w:themeColor="text1"/>
              </w:rPr>
              <w:t>по проект „Финансова грамотност в обществените библиотеки”,  финансиран по Програма Еразъм + Европейската комисия,на който фондация „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Глоб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val="en-US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лни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библиотеки” е партньор;</w:t>
            </w:r>
            <w:r w:rsidR="00BB4ED5">
              <w:rPr>
                <w:rFonts w:ascii="Calibri" w:eastAsia="Calibri" w:hAnsi="Calibri" w:cs="Times New Roman"/>
              </w:rPr>
              <w:tab/>
            </w:r>
          </w:p>
          <w:p w:rsidR="00D97FB7" w:rsidRDefault="00A6105B" w:rsidP="00BB4ED5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</w:rPr>
              <w:t>- прилагане на добри практики за участие в проекти;</w:t>
            </w:r>
          </w:p>
          <w:p w:rsidR="00BB4ED5" w:rsidRDefault="00D97FB7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- </w:t>
            </w:r>
            <w:r w:rsidR="00BB4ED5">
              <w:rPr>
                <w:rFonts w:ascii="Calibri" w:eastAsia="Calibri" w:hAnsi="Calibri" w:cs="Times New Roman"/>
              </w:rPr>
              <w:t>инициативи в партньорство с местното училище;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-ползване на програми на министерството на културата за читалищата и всички възможни източници за финансиране на библиотечната </w:t>
            </w:r>
            <w:r w:rsidR="00D97FB7">
              <w:rPr>
                <w:rFonts w:ascii="Calibri" w:eastAsia="Calibri" w:hAnsi="Calibri" w:cs="Times New Roman"/>
              </w:rPr>
              <w:t xml:space="preserve">и читалищна </w:t>
            </w:r>
            <w:r>
              <w:rPr>
                <w:rFonts w:ascii="Calibri" w:eastAsia="Calibri" w:hAnsi="Calibri" w:cs="Times New Roman"/>
              </w:rPr>
              <w:t>дейност;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организиране на забавни игри, обучения  и събития в интернет центъра и библиотеката  на читалището;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-срещи с изявени творци, литературни четения в библиотеката и местните учебни заведения;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онлайн достъп до периодични издания и е-книги;</w:t>
            </w:r>
          </w:p>
          <w:p w:rsidR="00BB4ED5" w:rsidRDefault="00BB4ED5" w:rsidP="00BB4ED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съдействане за изготвяне на документи за работа, търсене на работа онлайн и др.;</w:t>
            </w:r>
          </w:p>
          <w:p w:rsidR="00BB4ED5" w:rsidRPr="00BB4ED5" w:rsidRDefault="00BB4ED5" w:rsidP="00BB4ED5">
            <w:pPr>
              <w:jc w:val="both"/>
            </w:pPr>
            <w:r>
              <w:rPr>
                <w:rFonts w:ascii="Calibri" w:eastAsia="Calibri" w:hAnsi="Calibri" w:cs="Times New Roman"/>
              </w:rPr>
              <w:t>- организиране на  инициативи  с доброволци с цел привличане на още такива.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BE32E6">
              <w:rPr>
                <w:rFonts w:ascii="Calibri" w:eastAsia="Calibri" w:hAnsi="Calibri" w:cs="Times New Roman"/>
              </w:rPr>
              <w:t xml:space="preserve">7 компютъра, 1 лаптоп, 1 </w:t>
            </w:r>
            <w:r w:rsidR="00BE32E6" w:rsidRPr="00985533">
              <w:rPr>
                <w:rFonts w:ascii="Calibri" w:eastAsia="Calibri" w:hAnsi="Calibri" w:cs="Times New Roman"/>
              </w:rPr>
              <w:t xml:space="preserve">мултифункционално </w:t>
            </w:r>
            <w:r w:rsidR="00BE32E6" w:rsidRPr="00985533">
              <w:rPr>
                <w:rFonts w:ascii="Calibri" w:eastAsia="Calibri" w:hAnsi="Calibri" w:cs="Times New Roman"/>
              </w:rPr>
              <w:lastRenderedPageBreak/>
              <w:t>устройство, мултимедия, принтер /цветен/, 1</w:t>
            </w:r>
            <w:r w:rsidR="00BE32E6">
              <w:rPr>
                <w:rFonts w:ascii="Calibri" w:eastAsia="Calibri" w:hAnsi="Calibri" w:cs="Times New Roman"/>
              </w:rPr>
              <w:t xml:space="preserve"> </w:t>
            </w:r>
            <w:r w:rsidR="00BE32E6" w:rsidRPr="00985533">
              <w:rPr>
                <w:rFonts w:ascii="Calibri" w:eastAsia="Calibri" w:hAnsi="Calibri" w:cs="Times New Roman"/>
              </w:rPr>
              <w:t>принтер /черно-бял/;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 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обслужване (напр. Автоматизирана библиотека на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PC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TM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e-Lib PRIMA или др.)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2.6. Дигитализация на фондове (брой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дигитализирани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фондови единици):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ДА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слуги за хора с намалено зрение: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</w:t>
            </w:r>
            <w:r w:rsidR="00BE32E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</w:t>
            </w:r>
            <w:r w:rsidR="00BE32E6">
              <w:rPr>
                <w:rFonts w:ascii="Calibri" w:eastAsia="Calibri" w:hAnsi="Calibri" w:cs="Times New Roman"/>
              </w:rPr>
              <w:t>закупуване  на специализиран софтуерен продукт за библиотечно обслужване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A93EB9" w:rsidRDefault="008A5522" w:rsidP="00A93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A93EB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Художествени състави и други форми на любителско творчество, които читалището ще поддържа през 2022 г.</w:t>
            </w:r>
          </w:p>
          <w:p w:rsidR="00A93EB9" w:rsidRPr="007E17E5" w:rsidRDefault="00A93EB9" w:rsidP="00A93EB9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-  </w:t>
            </w:r>
            <w:r w:rsidR="0007106D">
              <w:rPr>
                <w:rFonts w:ascii="Calibri" w:eastAsia="Calibri" w:hAnsi="Calibri" w:cs="Times New Roman"/>
              </w:rPr>
              <w:t>ДЮ</w:t>
            </w:r>
            <w:r>
              <w:rPr>
                <w:rFonts w:ascii="Calibri" w:eastAsia="Calibri" w:hAnsi="Calibri" w:cs="Times New Roman"/>
              </w:rPr>
              <w:t>ТС „Мартенски пъзел” с ръководител Мариана Ганчева – 40 участника / в представителна и подготвителна група/;</w:t>
            </w:r>
          </w:p>
          <w:p w:rsidR="00A93EB9" w:rsidRPr="007E17E5" w:rsidRDefault="00A93EB9" w:rsidP="00A93EB9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- Танцова формация „ Плетеница” с ръководител Мариана Ганчева – 15 участника;</w:t>
            </w:r>
          </w:p>
          <w:p w:rsidR="00A93EB9" w:rsidRDefault="00A93EB9" w:rsidP="00A93E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Лазарска група с </w:t>
            </w:r>
            <w:r w:rsidR="007F3420">
              <w:rPr>
                <w:rFonts w:ascii="Calibri" w:eastAsia="Calibri" w:hAnsi="Calibri" w:cs="Times New Roman"/>
              </w:rPr>
              <w:t>ръководител Мариана Ганчева – 20</w:t>
            </w:r>
            <w:r>
              <w:rPr>
                <w:rFonts w:ascii="Calibri" w:eastAsia="Calibri" w:hAnsi="Calibri" w:cs="Times New Roman"/>
              </w:rPr>
              <w:t xml:space="preserve"> участника;</w:t>
            </w:r>
          </w:p>
          <w:p w:rsidR="00A93EB9" w:rsidRDefault="00A93EB9" w:rsidP="00A93E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Група за изворен фолклор – </w:t>
            </w:r>
            <w:r w:rsidR="007F3420">
              <w:rPr>
                <w:rFonts w:ascii="Calibri" w:eastAsia="Calibri" w:hAnsi="Calibri" w:cs="Times New Roman"/>
              </w:rPr>
              <w:t>ръководител Мариана Ганчева – 15</w:t>
            </w:r>
            <w:r>
              <w:rPr>
                <w:rFonts w:ascii="Calibri" w:eastAsia="Calibri" w:hAnsi="Calibri" w:cs="Times New Roman"/>
              </w:rPr>
              <w:t xml:space="preserve"> участника;</w:t>
            </w:r>
          </w:p>
          <w:p w:rsidR="00A93EB9" w:rsidRPr="00A93EB9" w:rsidRDefault="00A93EB9" w:rsidP="00A93E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Times New Roman"/>
              </w:rPr>
              <w:t>- Фолклорна певческа група „Здравец” –</w:t>
            </w:r>
            <w:r w:rsidR="007F3420">
              <w:rPr>
                <w:rFonts w:ascii="Calibri" w:eastAsia="Calibri" w:hAnsi="Calibri" w:cs="Times New Roman"/>
              </w:rPr>
              <w:t xml:space="preserve"> ръководител Тодор Георгиев – 15</w:t>
            </w:r>
            <w:r>
              <w:rPr>
                <w:rFonts w:ascii="Calibri" w:eastAsia="Calibri" w:hAnsi="Calibri" w:cs="Times New Roman"/>
              </w:rPr>
              <w:t xml:space="preserve"> участника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A93EB9" w:rsidRDefault="008A5522" w:rsidP="00A93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A93EB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Колективни и индивидуални форми на обучение през 2022 г.</w:t>
            </w:r>
          </w:p>
          <w:p w:rsidR="00A93EB9" w:rsidRDefault="00A93EB9" w:rsidP="00A93E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Клуб „Млад родолюбец”</w:t>
            </w:r>
          </w:p>
          <w:p w:rsidR="00A93EB9" w:rsidRPr="00A93EB9" w:rsidRDefault="00A93EB9" w:rsidP="00A93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Times New Roman"/>
              </w:rPr>
              <w:t>Клуб „Ние можем заедно”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A93EB9" w:rsidRDefault="008A5522" w:rsidP="00A93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A93EB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Планирани нови образователни форми през 2022 г. </w:t>
            </w:r>
            <w:r w:rsidRPr="00A93EB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A93EB9" w:rsidRPr="00B00706" w:rsidRDefault="00B00706" w:rsidP="00B007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А</w:t>
            </w:r>
            <w:r w:rsidR="00A93EB9" w:rsidRPr="00B0070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рт </w:t>
            </w:r>
            <w:r w:rsidR="000B079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студио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232D90" w:rsidRPr="00232D90" w:rsidRDefault="008A5522" w:rsidP="00232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232D9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8A5522" w:rsidRPr="008A5522" w:rsidRDefault="00232D90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232D9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232D9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Детска певческа фолклорна група</w:t>
            </w:r>
            <w:r w:rsidRPr="00232D9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  <w:r w:rsidR="00D226A4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</w:t>
            </w:r>
            <w:r w:rsidR="00D226A4" w:rsidRPr="00390B9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няма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232D90" w:rsidRDefault="00232D90" w:rsidP="00232D90">
            <w:pPr>
              <w:jc w:val="center"/>
              <w:rPr>
                <w:b/>
                <w:i/>
              </w:rPr>
            </w:pPr>
          </w:p>
          <w:p w:rsidR="00232D90" w:rsidRPr="00593640" w:rsidRDefault="00232D90" w:rsidP="00232D90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593640">
              <w:rPr>
                <w:rFonts w:ascii="Calibri" w:eastAsia="Calibri" w:hAnsi="Calibri" w:cs="Times New Roman"/>
                <w:b/>
                <w:i/>
              </w:rPr>
              <w:t>НАРОДНО ЧИТАЛИЩЕ „ПРОСВЕТА 1928 г.” ГР. МАРТЕН, ОБЩ. РУСЕ</w:t>
            </w:r>
          </w:p>
          <w:p w:rsidR="00232D90" w:rsidRPr="00232D90" w:rsidRDefault="00B646C3" w:rsidP="00232D90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КАЛЕНДАРЕН ПЛАН ЗА 2022</w:t>
            </w:r>
            <w:r w:rsidR="00232D90" w:rsidRPr="00593640">
              <w:rPr>
                <w:rFonts w:ascii="Calibri" w:eastAsia="Calibri" w:hAnsi="Calibri" w:cs="Times New Roman"/>
                <w:b/>
                <w:i/>
              </w:rPr>
              <w:t xml:space="preserve"> ГОДИНА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35"/>
              <w:gridCol w:w="7920"/>
            </w:tblGrid>
            <w:tr w:rsidR="00232D90" w:rsidTr="00D83A47">
              <w:tc>
                <w:tcPr>
                  <w:tcW w:w="1435" w:type="dxa"/>
                </w:tcPr>
                <w:p w:rsidR="00232D90" w:rsidRDefault="00232D90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Януари</w:t>
                  </w:r>
                </w:p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32D90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Отбелязване международния ден на </w:t>
                  </w:r>
                  <w:r w:rsidR="00D83A47">
                    <w:rPr>
                      <w:rFonts w:ascii="Calibri" w:eastAsia="Calibri" w:hAnsi="Calibri" w:cs="Times New Roman"/>
                    </w:rPr>
                    <w:t>думата „Благодаря” – беседа – 11</w:t>
                  </w:r>
                  <w:r>
                    <w:rPr>
                      <w:rFonts w:ascii="Calibri" w:eastAsia="Calibri" w:hAnsi="Calibri" w:cs="Times New Roman"/>
                    </w:rPr>
                    <w:t>.01.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32D90" w:rsidP="002C6B6F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Отбелязване на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Бабинден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/ден на родилната помощ/ - читалището организатор и изпълнител на празника– 21.01.</w:t>
                  </w:r>
                  <w:r w:rsidR="002C6B6F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„Домашна работилница” – работа на клубовете – предварително раздадени материали и образци на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книгоразделители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>. Условие – ръчна изработка.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32D90" w:rsidRDefault="00232D90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lastRenderedPageBreak/>
                    <w:t>Февруари</w:t>
                  </w:r>
                </w:p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32D90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Трифон Зарезан – съвместна инициатива на читалище и Клуб на пенсионера; - 14.02.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32D90" w:rsidP="009530E3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Дискусия на тема „Безопасен интернет” 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C6B6F" w:rsidRDefault="002C6B6F" w:rsidP="002C6B6F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Март</w:t>
                  </w:r>
                </w:p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„Дарявам за здраве” – кампания за даряване на мартеници – организатори и изпълнители – клубовете към читалището; - 01.03.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32D90" w:rsidRDefault="00232D90" w:rsidP="002C6B6F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2C6B6F" w:rsidP="009530E3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Ден на самодееца – творческа среща на читалищните самодейни форми – 1.03.</w:t>
                  </w:r>
                </w:p>
              </w:tc>
            </w:tr>
            <w:tr w:rsidR="00232D90" w:rsidTr="00D83A47">
              <w:tc>
                <w:tcPr>
                  <w:tcW w:w="1435" w:type="dxa"/>
                </w:tcPr>
                <w:p w:rsidR="00232D90" w:rsidRDefault="00232D90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32D90" w:rsidRDefault="00FF769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3-ти март – празнична витрина и поднасяне на цветя пред паметниците в града – изпълнител Клуб „Млад родолюбец”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FF7699" w:rsidP="0030197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„ Ден за прошка” – Сирни Заговезни – </w:t>
                  </w:r>
                  <w:r w:rsidRPr="00D83A47">
                    <w:rPr>
                      <w:rFonts w:ascii="Calibri" w:eastAsia="Calibri" w:hAnsi="Calibri" w:cs="Times New Roman"/>
                      <w:color w:val="000000" w:themeColor="text1"/>
                    </w:rPr>
                    <w:t>06.03.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FF769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FF7699">
                    <w:rPr>
                      <w:rFonts w:ascii="Calibri" w:eastAsia="Calibri" w:hAnsi="Calibri" w:cs="Times New Roman"/>
                    </w:rPr>
                    <w:t>„Седмица на басните” – онлайн представяне на по-малко популярни басни на Стоян Михайловски - 14-18.03.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„Вода” - Световен ден на водата / 22.03./ – беседа – видео презентация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Април </w:t>
                  </w:r>
                </w:p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1-ви април – Ден на хумора и шегата – среща на поколенията /клуб на пенсионера и детските форми към читалището/; </w:t>
                  </w:r>
                </w:p>
              </w:tc>
            </w:tr>
            <w:tr w:rsidR="00141D5C" w:rsidTr="00D83A47">
              <w:tc>
                <w:tcPr>
                  <w:tcW w:w="1435" w:type="dxa"/>
                </w:tcPr>
                <w:p w:rsidR="00141D5C" w:rsidRDefault="00141D5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141D5C" w:rsidRDefault="00141D5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02 – 22.04. – Виртуален маратон на четенето, посветен на Международния ден на детската книга и Световния ден на книгата и авторското право</w:t>
                  </w:r>
                </w:p>
              </w:tc>
            </w:tr>
            <w:tr w:rsidR="00121F7E" w:rsidTr="00D83A47">
              <w:tc>
                <w:tcPr>
                  <w:tcW w:w="1435" w:type="dxa"/>
                </w:tcPr>
                <w:p w:rsidR="00121F7E" w:rsidRDefault="00121F7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121F7E" w:rsidRDefault="00121F7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Отбелязване Деня на Земята с почистване около читалището – работа на клубовете</w:t>
                  </w:r>
                  <w:r w:rsidR="00287959">
                    <w:rPr>
                      <w:rFonts w:ascii="Calibri" w:eastAsia="Calibri" w:hAnsi="Calibri" w:cs="Times New Roman"/>
                    </w:rPr>
                    <w:t xml:space="preserve"> – 22.04.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„Мартенски дни на четенето” – съвместна инициатива на читалище и училище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Седмица на българските традиции и фолклор – работа на клубовете при читалището – </w:t>
                  </w:r>
                  <w:r w:rsidRPr="00D83A47">
                    <w:rPr>
                      <w:rFonts w:ascii="Calibri" w:eastAsia="Calibri" w:hAnsi="Calibri" w:cs="Times New Roman"/>
                      <w:color w:val="000000" w:themeColor="text1"/>
                    </w:rPr>
                    <w:t>13 – 16.04.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Международен ден на здравето – съвместна инициатива с Дружество на БЧК – Мартен и БМЧК - Русе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„Срещнали са два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буенца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…” – Лазаровден и Цветница – </w:t>
                  </w:r>
                  <w:r w:rsidRPr="00D83A47">
                    <w:rPr>
                      <w:rFonts w:ascii="Calibri" w:eastAsia="Calibri" w:hAnsi="Calibri" w:cs="Times New Roman"/>
                      <w:color w:val="000000" w:themeColor="text1"/>
                    </w:rPr>
                    <w:t>16-17.04.</w:t>
                  </w:r>
                  <w:r>
                    <w:rPr>
                      <w:rFonts w:ascii="Calibri" w:eastAsia="Calibri" w:hAnsi="Calibri" w:cs="Times New Roman"/>
                    </w:rPr>
                    <w:t xml:space="preserve"> – лазаруване по домовете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„Великден по света” – изготвяне на презентации и представянето им в читалище и клуб на пенсионера</w:t>
                  </w:r>
                </w:p>
              </w:tc>
            </w:tr>
            <w:tr w:rsidR="00710526" w:rsidTr="00D83A47">
              <w:tc>
                <w:tcPr>
                  <w:tcW w:w="1435" w:type="dxa"/>
                </w:tcPr>
                <w:p w:rsidR="00710526" w:rsidRDefault="00710526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710526" w:rsidRDefault="00710526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Конкурс „Великденска магия”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87959" w:rsidRDefault="00287959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Май</w:t>
                  </w:r>
                </w:p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06.05. – Празничен събор на гр. Мартен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Pr="00981083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„Поглед към света” – дни на отворени врати в библиотеката – приемане на първокласниците за читатели; - 11 – 15.05.</w:t>
                  </w:r>
                </w:p>
              </w:tc>
            </w:tr>
            <w:tr w:rsidR="002C6B6F" w:rsidTr="00D83A47">
              <w:trPr>
                <w:trHeight w:val="542"/>
              </w:trPr>
              <w:tc>
                <w:tcPr>
                  <w:tcW w:w="1435" w:type="dxa"/>
                </w:tcPr>
                <w:p w:rsidR="002C6B6F" w:rsidRDefault="002C6B6F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„Магията на българските народни хора” – среща - представяне  в читалището.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Празници на българската писменост и култура – 20-25.05.- тематични витрини</w:t>
                  </w:r>
                  <w:r>
                    <w:rPr>
                      <w:rFonts w:ascii="Calibri" w:eastAsia="Calibri" w:hAnsi="Calibri" w:cs="Times New Roman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и празничен концерт със съдействието на местното училище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Литературна среща на тема „Българска духовност”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Pr="00970D1D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„Екскурзия в библиотеката” – деца от началните класове посещават читалищната библиотека и се запознават с работата на библиотекаря, за да разберат„Къде живеят книгите”  - Съвместна инициатива с местното училище.</w:t>
                  </w:r>
                </w:p>
              </w:tc>
            </w:tr>
            <w:tr w:rsidR="00287959" w:rsidTr="00D83A47">
              <w:tc>
                <w:tcPr>
                  <w:tcW w:w="1435" w:type="dxa"/>
                </w:tcPr>
                <w:p w:rsidR="00287959" w:rsidRDefault="00287959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Юни</w:t>
                  </w:r>
                </w:p>
                <w:p w:rsidR="00287959" w:rsidRDefault="00287959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87959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01.06- Международен ден на детето – игри и забавления за най-малките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Ден на Ботев и загиналите за свободата на България – беседа – 02.06.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„Да прочета, да напиша, да нарисувам” – що е читателски дневник и как да работим в библиотеката </w:t>
                  </w:r>
                  <w:r w:rsidRPr="000A65A2">
                    <w:rPr>
                      <w:rFonts w:ascii="Calibri" w:eastAsia="Calibri" w:hAnsi="Calibri" w:cs="Times New Roman"/>
                      <w:color w:val="000000" w:themeColor="text1"/>
                    </w:rPr>
                    <w:t xml:space="preserve">– </w:t>
                  </w:r>
                  <w:r>
                    <w:rPr>
                      <w:rFonts w:ascii="Calibri" w:eastAsia="Calibri" w:hAnsi="Calibri" w:cs="Times New Roman"/>
                      <w:color w:val="000000" w:themeColor="text1"/>
                    </w:rPr>
                    <w:t>6 - 10</w:t>
                  </w:r>
                  <w:r w:rsidRPr="000A65A2">
                    <w:rPr>
                      <w:rFonts w:ascii="Calibri" w:eastAsia="Calibri" w:hAnsi="Calibri" w:cs="Times New Roman"/>
                      <w:color w:val="000000" w:themeColor="text1"/>
                    </w:rPr>
                    <w:t>.06.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Празник на билките – съвместно с клуб на пенсионера – 24.06.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87959" w:rsidRDefault="00287959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Юли - Август</w:t>
                  </w:r>
                </w:p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„Синьо лято” – работа с деца по интереси - </w:t>
                  </w:r>
                  <w:r w:rsidRPr="00D852E1">
                    <w:rPr>
                      <w:rFonts w:ascii="Calibri" w:eastAsia="Calibri" w:hAnsi="Calibri" w:cs="Times New Roman"/>
                    </w:rPr>
                    <w:t>„Болница за книги”; Финансова грамотност за деца; „С книга и велосипед”; Арт</w:t>
                  </w:r>
                  <w:r>
                    <w:rPr>
                      <w:rFonts w:ascii="Calibri" w:eastAsia="Calibri" w:hAnsi="Calibri" w:cs="Times New Roman"/>
                    </w:rPr>
                    <w:t xml:space="preserve"> дейности; Работа с</w:t>
                  </w:r>
                  <w:r w:rsidRPr="00D852E1">
                    <w:rPr>
                      <w:rFonts w:ascii="Calibri" w:eastAsia="Calibri" w:hAnsi="Calibri" w:cs="Times New Roman"/>
                    </w:rPr>
                    <w:t xml:space="preserve"> клубовете –</w:t>
                  </w:r>
                  <w:r>
                    <w:rPr>
                      <w:rFonts w:ascii="Calibri" w:eastAsia="Calibri" w:hAnsi="Calibri" w:cs="Times New Roman"/>
                    </w:rPr>
                    <w:t xml:space="preserve"> подобряване реквизита на художествените състави към читалището и др.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287959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„Работилница за букви” – изработване на разноцветни букви, с които да се подменят азбучните разделители в читалищната библиотека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287959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Pr="00D852E1" w:rsidRDefault="00F3695D" w:rsidP="00D852E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„Любими приказки” - лятна читалня – големи деца четат на малки деца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F3695D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Фотоконкурс „Мартен през моите очи”</w:t>
                  </w:r>
                  <w:r w:rsidR="00CE160C">
                    <w:rPr>
                      <w:rFonts w:ascii="Calibri" w:eastAsia="Calibri" w:hAnsi="Calibri" w:cs="Times New Roman"/>
                    </w:rPr>
                    <w:t xml:space="preserve"> – какво не знаем за нашия град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CE160C" w:rsidRDefault="00CE160C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Септември</w:t>
                  </w:r>
                </w:p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Празнични витрини за 06.09. и 22.09.2020 г.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Ден на отворените врати на НЧ „Просвета 1928 г.” гр. Мартен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Представяне на самодейните форми към читалището с цел привличане на нови таланти – 26 – 30.09.</w:t>
                  </w:r>
                </w:p>
              </w:tc>
            </w:tr>
            <w:tr w:rsidR="002C6B6F" w:rsidTr="00D83A47">
              <w:tc>
                <w:tcPr>
                  <w:tcW w:w="1435" w:type="dxa"/>
                </w:tcPr>
                <w:p w:rsidR="00CE160C" w:rsidRDefault="00CE160C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Октомври</w:t>
                  </w:r>
                </w:p>
                <w:p w:rsidR="002C6B6F" w:rsidRDefault="002C6B6F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2C6B6F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01.10. – Ден на възрастните хора – съвместна инициатива на читалището за хората от Клуб на пенсионера гр. Мартен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6A4A9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„Книгата е здравословна храна” - Инициативи в седмицата на националното четене – съвместно с местните учебни заведения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Ноември</w:t>
                  </w:r>
                </w:p>
                <w:p w:rsidR="00CE160C" w:rsidRDefault="00CE160C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Ден на народните будители – празнични витрини и беседа с ученици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„По-по-най-добър читател” – състезание по четене – място на провеждане - библиотека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CE160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606FC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Състезание по правопис – място на провеждане – информационен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зентър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към читалището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1A1B0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</w:t>
                  </w:r>
                  <w:r w:rsidR="00CE160C">
                    <w:rPr>
                      <w:rFonts w:ascii="Calibri" w:eastAsia="Calibri" w:hAnsi="Calibri" w:cs="Times New Roman"/>
                    </w:rPr>
                    <w:t>Творби от нашите ръце</w:t>
                  </w:r>
                  <w:r>
                    <w:rPr>
                      <w:rFonts w:ascii="Calibri" w:eastAsia="Calibri" w:hAnsi="Calibri" w:cs="Times New Roman"/>
                    </w:rPr>
                    <w:t>”</w:t>
                  </w:r>
                  <w:r w:rsidR="00CE160C">
                    <w:rPr>
                      <w:rFonts w:ascii="Calibri" w:eastAsia="Calibri" w:hAnsi="Calibri" w:cs="Times New Roman"/>
                    </w:rPr>
                    <w:t xml:space="preserve"> - </w:t>
                  </w:r>
                  <w:r>
                    <w:rPr>
                      <w:rFonts w:ascii="Calibri" w:eastAsia="Calibri" w:hAnsi="Calibri" w:cs="Times New Roman"/>
                    </w:rPr>
                    <w:t>Изложба</w:t>
                  </w:r>
                  <w:r w:rsidR="00CE160C">
                    <w:rPr>
                      <w:rFonts w:ascii="Calibri" w:eastAsia="Calibri" w:hAnsi="Calibri" w:cs="Times New Roman"/>
                    </w:rPr>
                    <w:t xml:space="preserve"> – гоблени, плетива на една кука и др.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Вечер посветена на 21.11. – Ден на християнското семейство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1A1B0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Декември</w:t>
                  </w:r>
                </w:p>
              </w:tc>
              <w:tc>
                <w:tcPr>
                  <w:tcW w:w="7920" w:type="dxa"/>
                </w:tcPr>
                <w:p w:rsidR="00CE160C" w:rsidRDefault="001A1B0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„Коледа по света и у нас” – видео презентации представени в библиотеката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9530E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1A1B0E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Изложба  - „Коледна трапеза” – съвместна инициатива с клуб на пенсионера</w:t>
                  </w:r>
                </w:p>
              </w:tc>
            </w:tr>
            <w:tr w:rsidR="00CE160C" w:rsidTr="00D83A47">
              <w:tc>
                <w:tcPr>
                  <w:tcW w:w="1435" w:type="dxa"/>
                </w:tcPr>
                <w:p w:rsidR="00CE160C" w:rsidRDefault="00CE160C" w:rsidP="009530E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920" w:type="dxa"/>
                </w:tcPr>
                <w:p w:rsidR="00CE160C" w:rsidRDefault="00CE160C" w:rsidP="009530E3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32D90" w:rsidRPr="008A5522" w:rsidRDefault="00232D90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232D90" w:rsidRDefault="008A5522" w:rsidP="00232D90">
            <w:pPr>
              <w:spacing w:after="0" w:line="240" w:lineRule="auto"/>
              <w:jc w:val="both"/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  <w:r w:rsidR="00232D90">
              <w:t xml:space="preserve"> </w:t>
            </w:r>
          </w:p>
          <w:p w:rsidR="00232D90" w:rsidRPr="00232D90" w:rsidRDefault="00232D90" w:rsidP="00232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t xml:space="preserve">       -  </w:t>
            </w:r>
            <w:r>
              <w:rPr>
                <w:rFonts w:ascii="Calibri" w:eastAsia="Calibri" w:hAnsi="Calibri" w:cs="Times New Roman"/>
              </w:rPr>
              <w:t xml:space="preserve">Празник на </w:t>
            </w:r>
            <w:proofErr w:type="spellStart"/>
            <w:r>
              <w:rPr>
                <w:rFonts w:ascii="Calibri" w:eastAsia="Calibri" w:hAnsi="Calibri" w:cs="Times New Roman"/>
              </w:rPr>
              <w:t>греяната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ракия и зелева чорба – село Бабово, общ. Сливо поле;</w:t>
            </w:r>
          </w:p>
          <w:p w:rsidR="00232D90" w:rsidRPr="00672354" w:rsidRDefault="00232D90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Фолклорен събор „Златната гъдулка” – гр. Русе;</w:t>
            </w:r>
          </w:p>
          <w:p w:rsidR="00232D90" w:rsidRPr="000B4D7F" w:rsidRDefault="00232D90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Фолклорен фестивал „Сандрово пее и танцува” – с. Сандрово, общ. Русе;</w:t>
            </w:r>
          </w:p>
          <w:p w:rsidR="008A5522" w:rsidRPr="00232D90" w:rsidRDefault="00232D90" w:rsidP="00232D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Times New Roman"/>
              </w:rPr>
              <w:t>Фолклорен фестивал „Сцена под липите” – с. Николово, общ. Русе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232D90" w:rsidRPr="006D3A13" w:rsidRDefault="00232D90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Фолклорен събор „Искри от миналото” гр. Априлци;</w:t>
            </w:r>
          </w:p>
          <w:p w:rsidR="006D3A13" w:rsidRPr="006647EB" w:rsidRDefault="006D3A13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„</w:t>
            </w:r>
            <w:proofErr w:type="spellStart"/>
            <w:r>
              <w:rPr>
                <w:rFonts w:ascii="Calibri" w:eastAsia="Calibri" w:hAnsi="Calibri" w:cs="Times New Roman"/>
              </w:rPr>
              <w:t>Джумалийско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надиграване” – гр. Търговище</w:t>
            </w:r>
          </w:p>
          <w:p w:rsidR="00232D90" w:rsidRPr="00572801" w:rsidRDefault="00232D90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Национален детско-юношески фолклорен фестивал „</w:t>
            </w:r>
            <w:proofErr w:type="spellStart"/>
            <w:r>
              <w:rPr>
                <w:rFonts w:ascii="Calibri" w:eastAsia="Calibri" w:hAnsi="Calibri" w:cs="Times New Roman"/>
              </w:rPr>
              <w:t>Мисионис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пее и танцува” гр.Търговище;</w:t>
            </w:r>
          </w:p>
          <w:p w:rsidR="00232D90" w:rsidRPr="00232D90" w:rsidRDefault="00232D90" w:rsidP="00232D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Международен младежки фолклорен танцов фестивал „Северина” град Русе;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11. Проекти, чиято реализация продължава и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  <w:r w:rsidR="007F0B4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няма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 Планирани за разработване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нови проекти </w:t>
            </w:r>
            <w:r w:rsidR="007F0B4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– да 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3 броя</w:t>
            </w:r>
          </w:p>
          <w:p w:rsidR="00C161A8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8A5522" w:rsidRDefault="00D226A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 Мариана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Ганчева – административен секретар – висше образование /магистър/;</w:t>
            </w:r>
          </w:p>
          <w:p w:rsidR="00D226A4" w:rsidRDefault="00D226A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 Славена Радославова Пенкова – работник библиотека – средно образование;</w:t>
            </w:r>
          </w:p>
          <w:p w:rsidR="00D226A4" w:rsidRPr="008A5522" w:rsidRDefault="00D226A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3. Ренета Иванова Йорданова – хигиенист – средно образование.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Брой читалищни служители, подлежащи на пенсиониране през 2022 г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  <w:r w:rsidR="00D226A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- 0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7E3B1A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да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7F0B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</w:t>
            </w:r>
            <w:proofErr w:type="spellStart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сградния</w:t>
            </w:r>
            <w:proofErr w:type="spellEnd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фонд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  <w:r w:rsidR="007E3B1A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7F0B40" w:rsidRPr="007F0B4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Добро състояние</w:t>
            </w:r>
            <w:r w:rsidR="007F0B40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</w:t>
            </w:r>
            <w:r w:rsidR="007F0B40">
              <w:rPr>
                <w:rFonts w:ascii="Calibri" w:eastAsia="Calibri" w:hAnsi="Calibri" w:cs="Times New Roman"/>
              </w:rPr>
              <w:t xml:space="preserve">Сградата е от стоманобетон. През 2017 г. бе извършен ремонт на помещенията на читалището – заемна, детски отдел, информационен център, коридор. Закупени са </w:t>
            </w:r>
            <w:proofErr w:type="spellStart"/>
            <w:r w:rsidR="007F0B40">
              <w:rPr>
                <w:rFonts w:ascii="Calibri" w:eastAsia="Calibri" w:hAnsi="Calibri" w:cs="Times New Roman"/>
              </w:rPr>
              <w:t>климатици</w:t>
            </w:r>
            <w:proofErr w:type="spellEnd"/>
            <w:r w:rsidR="007F0B40">
              <w:rPr>
                <w:rFonts w:ascii="Calibri" w:eastAsia="Calibri" w:hAnsi="Calibri" w:cs="Times New Roman"/>
              </w:rPr>
              <w:t xml:space="preserve"> за отопление. 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СОБСТВЕНИ ПРИХОДИ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Очаквани приходи от проектно финансиране: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7E3B1A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2500 лв.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приходи от управление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то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на читалищната собственост (сгради, помещения, земя и др.) и/или друга допълнителна стопанска дейност: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7E3B1A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3350 лв.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други приходи, вкл. приходи от дарения и спонсорство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 </w:t>
            </w:r>
            <w:r w:rsidR="0085644F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Планирани приходи от членски внос: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85644F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750 лв.</w:t>
            </w:r>
          </w:p>
        </w:tc>
      </w:tr>
      <w:tr w:rsidR="008A5522" w:rsidRPr="008A5522" w:rsidTr="00D83A47">
        <w:tc>
          <w:tcPr>
            <w:tcW w:w="10008" w:type="dxa"/>
            <w:shd w:val="clear" w:color="auto" w:fill="auto"/>
          </w:tcPr>
          <w:p w:rsidR="008A5522" w:rsidRPr="008A5522" w:rsidRDefault="008A5522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Дата: </w:t>
            </w:r>
            <w:r w:rsidR="00BC7796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="00BC779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05.11.2021 г.</w:t>
            </w:r>
            <w:r w:rsidR="00147C7E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                                   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Председател на читалището:  </w:t>
            </w:r>
          </w:p>
          <w:p w:rsidR="008A5522" w:rsidRPr="00BC7796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</w:t>
            </w:r>
            <w:r w:rsidR="00147C7E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                                                        </w:t>
            </w:r>
            <w:r w:rsidR="00BC7796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Здравко Маринов</w:t>
            </w:r>
          </w:p>
        </w:tc>
      </w:tr>
    </w:tbl>
    <w:p w:rsidR="0062251C" w:rsidRDefault="0062251C"/>
    <w:sectPr w:rsidR="0062251C" w:rsidSect="0042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C3"/>
    <w:multiLevelType w:val="multilevel"/>
    <w:tmpl w:val="A6F4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C26C4"/>
    <w:multiLevelType w:val="hybridMultilevel"/>
    <w:tmpl w:val="5A8894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504DB"/>
    <w:multiLevelType w:val="hybridMultilevel"/>
    <w:tmpl w:val="08C85AD8"/>
    <w:lvl w:ilvl="0" w:tplc="04823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69"/>
    <w:rsid w:val="00046F0E"/>
    <w:rsid w:val="0007106D"/>
    <w:rsid w:val="000A65A2"/>
    <w:rsid w:val="000B079C"/>
    <w:rsid w:val="00107B40"/>
    <w:rsid w:val="00121F7E"/>
    <w:rsid w:val="00141D5C"/>
    <w:rsid w:val="00147C7E"/>
    <w:rsid w:val="001A1B0E"/>
    <w:rsid w:val="002176DB"/>
    <w:rsid w:val="00232D90"/>
    <w:rsid w:val="00287959"/>
    <w:rsid w:val="002C6B6F"/>
    <w:rsid w:val="00390B9C"/>
    <w:rsid w:val="003A148D"/>
    <w:rsid w:val="003C45E6"/>
    <w:rsid w:val="0042059C"/>
    <w:rsid w:val="005061B5"/>
    <w:rsid w:val="0062251C"/>
    <w:rsid w:val="006D3A13"/>
    <w:rsid w:val="006D49DA"/>
    <w:rsid w:val="00710526"/>
    <w:rsid w:val="007E3B1A"/>
    <w:rsid w:val="007F0B40"/>
    <w:rsid w:val="007F3420"/>
    <w:rsid w:val="0085644F"/>
    <w:rsid w:val="008A5522"/>
    <w:rsid w:val="009002DF"/>
    <w:rsid w:val="009B4112"/>
    <w:rsid w:val="009F0669"/>
    <w:rsid w:val="00A6105B"/>
    <w:rsid w:val="00A93EB9"/>
    <w:rsid w:val="00B001F7"/>
    <w:rsid w:val="00B00706"/>
    <w:rsid w:val="00B646C3"/>
    <w:rsid w:val="00BB4ED5"/>
    <w:rsid w:val="00BC7796"/>
    <w:rsid w:val="00BE32E6"/>
    <w:rsid w:val="00C161A8"/>
    <w:rsid w:val="00CE160C"/>
    <w:rsid w:val="00D226A4"/>
    <w:rsid w:val="00D345C9"/>
    <w:rsid w:val="00D83A47"/>
    <w:rsid w:val="00D852E1"/>
    <w:rsid w:val="00D97FB7"/>
    <w:rsid w:val="00DC0AA5"/>
    <w:rsid w:val="00E5069E"/>
    <w:rsid w:val="00EA4B66"/>
    <w:rsid w:val="00F3695D"/>
    <w:rsid w:val="00F5088E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B9"/>
    <w:pPr>
      <w:ind w:left="720"/>
      <w:contextualSpacing/>
    </w:pPr>
  </w:style>
  <w:style w:type="table" w:styleId="a4">
    <w:name w:val="Table Grid"/>
    <w:basedOn w:val="a1"/>
    <w:rsid w:val="00A9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i-chavdarova</dc:creator>
  <cp:keywords/>
  <dc:description/>
  <cp:lastModifiedBy>Librarian</cp:lastModifiedBy>
  <cp:revision>45</cp:revision>
  <dcterms:created xsi:type="dcterms:W3CDTF">2021-10-11T07:03:00Z</dcterms:created>
  <dcterms:modified xsi:type="dcterms:W3CDTF">2021-11-05T07:50:00Z</dcterms:modified>
</cp:coreProperties>
</file>